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0380" w:type="dxa"/>
        <w:tblLook w:val="04A0" w:firstRow="1" w:lastRow="0" w:firstColumn="1" w:lastColumn="0" w:noHBand="0" w:noVBand="1"/>
      </w:tblPr>
      <w:tblGrid>
        <w:gridCol w:w="5954"/>
        <w:gridCol w:w="4426"/>
      </w:tblGrid>
      <w:tr w:rsidR="005E2659" w:rsidRPr="005A2A1C" w:rsidTr="00D02505">
        <w:trPr>
          <w:trHeight w:val="2551"/>
        </w:trPr>
        <w:tc>
          <w:tcPr>
            <w:tcW w:w="595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2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FA063D" w:rsidRDefault="00FA063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</w:t>
            </w:r>
            <w:r w:rsidR="00B739E5">
              <w:rPr>
                <w:rFonts w:ascii="Times New Roman" w:hAnsi="Times New Roman"/>
                <w:sz w:val="24"/>
              </w:rPr>
              <w:t>иректор</w:t>
            </w:r>
            <w:r>
              <w:rPr>
                <w:rFonts w:ascii="Times New Roman" w:hAnsi="Times New Roman"/>
                <w:sz w:val="24"/>
              </w:rPr>
              <w:t xml:space="preserve"> по</w:t>
            </w:r>
            <w:r w:rsidR="00B739E5">
              <w:rPr>
                <w:rFonts w:ascii="Times New Roman" w:hAnsi="Times New Roman"/>
                <w:sz w:val="24"/>
              </w:rPr>
              <w:t xml:space="preserve"> производству</w:t>
            </w:r>
            <w:r>
              <w:rPr>
                <w:rFonts w:ascii="Times New Roman" w:hAnsi="Times New Roman"/>
                <w:sz w:val="24"/>
              </w:rPr>
              <w:t xml:space="preserve"> – </w:t>
            </w:r>
          </w:p>
          <w:p w:rsidR="00FA063D" w:rsidRDefault="00FA063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Главный инженер</w:t>
            </w:r>
          </w:p>
          <w:p w:rsidR="00A90EFD" w:rsidRDefault="00A90EF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«БЭК-ремонт»</w:t>
            </w:r>
          </w:p>
          <w:p w:rsidR="00A90EFD" w:rsidRPr="00185594" w:rsidRDefault="00A90EF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____________ </w:t>
            </w:r>
            <w:r w:rsidR="00FA063D">
              <w:rPr>
                <w:rFonts w:ascii="Times New Roman" w:hAnsi="Times New Roman"/>
                <w:sz w:val="24"/>
              </w:rPr>
              <w:t xml:space="preserve">К.С. </w:t>
            </w:r>
            <w:proofErr w:type="spellStart"/>
            <w:r w:rsidR="00FA063D">
              <w:rPr>
                <w:rFonts w:ascii="Times New Roman" w:hAnsi="Times New Roman"/>
                <w:sz w:val="24"/>
              </w:rPr>
              <w:t>Галянт</w:t>
            </w:r>
            <w:proofErr w:type="spellEnd"/>
          </w:p>
          <w:p w:rsidR="005E2659" w:rsidRPr="00185594" w:rsidRDefault="00A90EFD" w:rsidP="005E2659">
            <w:pPr>
              <w:pStyle w:val="ab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«_______» _______</w:t>
            </w:r>
            <w:r w:rsidR="005E2659" w:rsidRPr="00185594">
              <w:rPr>
                <w:rFonts w:ascii="Times New Roman" w:hAnsi="Times New Roman"/>
                <w:sz w:val="24"/>
              </w:rPr>
              <w:t xml:space="preserve">____ 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begin"/>
            </w:r>
            <w:r w:rsidR="005E2659"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F32CF8">
              <w:rPr>
                <w:rFonts w:ascii="Times New Roman" w:hAnsi="Times New Roman"/>
                <w:noProof/>
                <w:sz w:val="24"/>
              </w:rPr>
              <w:t>2022</w:t>
            </w:r>
            <w:r w:rsidR="005E2659" w:rsidRPr="00185594">
              <w:rPr>
                <w:rFonts w:ascii="Times New Roman" w:hAnsi="Times New Roman"/>
                <w:sz w:val="24"/>
              </w:rPr>
              <w:fldChar w:fldCharType="end"/>
            </w:r>
            <w:r w:rsidR="005E2659"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AF4BD4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vAlign w:val="center"/>
            <w:hideMark/>
          </w:tcPr>
          <w:p w:rsidR="00893E29" w:rsidRPr="005A2A1C" w:rsidRDefault="00120D8B" w:rsidP="009A15C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561920" w:rsidRDefault="00AF4BD4" w:rsidP="00994B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1F497D"/>
                <w:sz w:val="24"/>
                <w:szCs w:val="24"/>
                <w:lang w:val="en-US"/>
              </w:rPr>
            </w:pPr>
            <w:r w:rsidRPr="00AF4BD4">
              <w:rPr>
                <w:rFonts w:cs="Times New Roman"/>
                <w:color w:val="1F497D"/>
                <w:sz w:val="24"/>
                <w:szCs w:val="24"/>
              </w:rPr>
              <w:t>32211</w:t>
            </w:r>
            <w:r w:rsidR="00994B51">
              <w:rPr>
                <w:rFonts w:cs="Times New Roman"/>
                <w:color w:val="1F497D"/>
                <w:sz w:val="24"/>
                <w:szCs w:val="24"/>
              </w:rPr>
              <w:t>368805</w:t>
            </w:r>
          </w:p>
        </w:tc>
      </w:tr>
      <w:tr w:rsidR="00893E29" w:rsidRPr="005A2A1C" w:rsidTr="009A15C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vAlign w:val="center"/>
            <w:hideMark/>
          </w:tcPr>
          <w:p w:rsidR="00893E29" w:rsidRPr="005A2A1C" w:rsidRDefault="00893E29" w:rsidP="009A15C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405201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«БЭК-Ремонт»</w:t>
            </w:r>
          </w:p>
        </w:tc>
      </w:tr>
      <w:tr w:rsidR="00893E29" w:rsidRPr="005A2A1C" w:rsidTr="009A15C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vAlign w:val="center"/>
            <w:hideMark/>
          </w:tcPr>
          <w:p w:rsidR="00893E29" w:rsidRPr="005A2A1C" w:rsidRDefault="00893E29" w:rsidP="009A15C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szCs w:val="24"/>
              </w:rPr>
              <w:t>Предмет договора</w:t>
            </w:r>
          </w:p>
        </w:tc>
        <w:sdt>
          <w:sdtPr>
            <w:id w:val="1996138216"/>
            <w:placeholder>
              <w:docPart w:val="A75D3011A7D044FBAE5AF95A02AB61E5"/>
            </w:placeholder>
            <w15:color w:val="FFFF00"/>
          </w:sdtPr>
          <w:sdtEndPr>
            <w:rPr>
              <w:b/>
            </w:rPr>
          </w:sdtEndPr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B739E5" w:rsidRPr="0017468D" w:rsidRDefault="00994B51" w:rsidP="00476287">
                <w:pPr>
                  <w:pStyle w:val="a9"/>
                  <w:spacing w:before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Times New Roman"/>
                    <w:sz w:val="22"/>
                    <w:szCs w:val="22"/>
                  </w:rPr>
                </w:pPr>
                <w:r w:rsidRPr="002606DC">
                  <w:rPr>
                    <w:b/>
                    <w:noProof/>
                  </w:rPr>
                  <w:fldChar w:fldCharType="begin"/>
                </w:r>
                <w:r w:rsidRPr="002606DC">
                  <w:rPr>
                    <w:rFonts w:asciiTheme="minorHAnsi" w:hAnsiTheme="minorHAnsi"/>
                    <w:b/>
                    <w:noProof/>
                  </w:rPr>
                  <w:instrText xml:space="preserve"> MERGEFIELD "Предмет_договора" </w:instrText>
                </w:r>
                <w:r w:rsidRPr="002606DC">
                  <w:rPr>
                    <w:b/>
                    <w:noProof/>
                  </w:rPr>
                  <w:fldChar w:fldCharType="separate"/>
                </w:r>
                <w:r w:rsidRPr="002606DC">
                  <w:rPr>
                    <w:b/>
                    <w:noProof/>
                  </w:rPr>
                  <w:t>Подготовка к техническому диагностированию оборудования котельного и турбинного цехов на филиале ООО «БЭК» Усть-Илимская ТЭЦ</w:t>
                </w:r>
                <w:r w:rsidRPr="002606DC">
                  <w:rPr>
                    <w:b/>
                    <w:noProof/>
                  </w:rPr>
                  <w:fldChar w:fldCharType="end"/>
                </w:r>
              </w:p>
            </w:tc>
          </w:sdtContent>
        </w:sdt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77743A" w:rsidRPr="005A2A1C" w:rsidRDefault="0077743A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743A" w:rsidRDefault="0077743A" w:rsidP="0077743A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</w:p>
    <w:p w:rsidR="0077743A" w:rsidRPr="00B42354" w:rsidRDefault="0077743A" w:rsidP="0077743A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2"/>
        <w:gridCol w:w="4678"/>
      </w:tblGrid>
      <w:tr w:rsidR="00476287" w:rsidRPr="005A2A1C" w:rsidTr="00476287">
        <w:trPr>
          <w:trHeight w:val="330"/>
        </w:trPr>
        <w:tc>
          <w:tcPr>
            <w:tcW w:w="4542" w:type="dxa"/>
            <w:vAlign w:val="center"/>
          </w:tcPr>
          <w:p w:rsidR="00476287" w:rsidRPr="005A2A1C" w:rsidRDefault="00476287" w:rsidP="009A15C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678" w:type="dxa"/>
            <w:vAlign w:val="center"/>
          </w:tcPr>
          <w:p w:rsidR="00476287" w:rsidRPr="005A2A1C" w:rsidRDefault="00476287" w:rsidP="009A15C8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5C1B5B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5A0FE7" w:rsidRPr="005C1B5B" w:rsidRDefault="005A0FE7" w:rsidP="00F32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.2.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2C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5C1B5B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первых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605E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Pr="005C1B5B" w:rsidRDefault="005A0FE7" w:rsidP="00F32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8F338D">
              <w:rPr>
                <w:rFonts w:ascii="Times New Roman" w:hAnsi="Times New Roman" w:cs="Times New Roman"/>
                <w:sz w:val="24"/>
                <w:szCs w:val="24"/>
              </w:rPr>
              <w:t xml:space="preserve">.6.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первых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2C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8F338D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2.7.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приема дополнительных ценовых предложений (проведения переторжки)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2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Pr="008F338D" w:rsidRDefault="005A0FE7" w:rsidP="00F32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2.7.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приема дополнительных ценовых предложений (проведения переторжки)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2CF8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Pr="008F338D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2.8.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вторых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4605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Pr="008F338D" w:rsidRDefault="005A0FE7" w:rsidP="00F32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2.8.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рассмотрения вторых частей заявок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2CF8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  <w:tr w:rsidR="005A0FE7" w:rsidRPr="005A2A1C" w:rsidTr="00476287">
        <w:trPr>
          <w:trHeight w:val="465"/>
        </w:trPr>
        <w:tc>
          <w:tcPr>
            <w:tcW w:w="4542" w:type="dxa"/>
          </w:tcPr>
          <w:p w:rsidR="005A0FE7" w:rsidRDefault="005A0FE7" w:rsidP="005619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2.9.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подведения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4605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561920" w:rsidRPr="005619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  <w:tc>
          <w:tcPr>
            <w:tcW w:w="4678" w:type="dxa"/>
          </w:tcPr>
          <w:p w:rsidR="005A0FE7" w:rsidRDefault="005A0FE7" w:rsidP="00F32C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2.9. 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Дата и время подведения итогов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32CF8"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.2022 1</w:t>
            </w:r>
            <w:r w:rsidR="00EA0CE2" w:rsidRPr="00EA0C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A063D">
              <w:rPr>
                <w:rFonts w:ascii="Times New Roman" w:hAnsi="Times New Roman" w:cs="Times New Roman"/>
                <w:sz w:val="24"/>
                <w:szCs w:val="24"/>
              </w:rPr>
              <w:t>:00 по иркутскому времени</w:t>
            </w:r>
          </w:p>
        </w:tc>
      </w:tr>
    </w:tbl>
    <w:p w:rsidR="0077743A" w:rsidRPr="00476287" w:rsidRDefault="0077743A" w:rsidP="0077743A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02505" w:rsidRDefault="00D02505" w:rsidP="00D02505">
      <w:pPr>
        <w:rPr>
          <w:rFonts w:ascii="Times New Roman" w:hAnsi="Times New Roman" w:cs="Times New Roman"/>
          <w:sz w:val="24"/>
          <w:szCs w:val="24"/>
        </w:rPr>
      </w:pPr>
    </w:p>
    <w:p w:rsidR="008F4874" w:rsidRPr="00D02505" w:rsidRDefault="008F4874" w:rsidP="00D02505">
      <w:pPr>
        <w:rPr>
          <w:rFonts w:ascii="Times New Roman" w:hAnsi="Times New Roman" w:cs="Times New Roman"/>
          <w:sz w:val="24"/>
          <w:szCs w:val="24"/>
        </w:rPr>
      </w:pPr>
    </w:p>
    <w:sectPr w:rsidR="008F4874" w:rsidRPr="00D02505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120D8B"/>
    <w:rsid w:val="00144E48"/>
    <w:rsid w:val="0017468D"/>
    <w:rsid w:val="001C0CB5"/>
    <w:rsid w:val="001C4974"/>
    <w:rsid w:val="001F742F"/>
    <w:rsid w:val="0020129D"/>
    <w:rsid w:val="00202E4C"/>
    <w:rsid w:val="00237FAE"/>
    <w:rsid w:val="00242AE0"/>
    <w:rsid w:val="0024605E"/>
    <w:rsid w:val="00251817"/>
    <w:rsid w:val="00263C8F"/>
    <w:rsid w:val="00293A44"/>
    <w:rsid w:val="002A622A"/>
    <w:rsid w:val="002B241D"/>
    <w:rsid w:val="002B5953"/>
    <w:rsid w:val="002F2809"/>
    <w:rsid w:val="00300E71"/>
    <w:rsid w:val="00330A54"/>
    <w:rsid w:val="003346A7"/>
    <w:rsid w:val="003E2F33"/>
    <w:rsid w:val="003F4C49"/>
    <w:rsid w:val="00405201"/>
    <w:rsid w:val="0040740E"/>
    <w:rsid w:val="00453026"/>
    <w:rsid w:val="00476287"/>
    <w:rsid w:val="00495060"/>
    <w:rsid w:val="004A04EF"/>
    <w:rsid w:val="004E5DFF"/>
    <w:rsid w:val="004F361D"/>
    <w:rsid w:val="004F3C59"/>
    <w:rsid w:val="00505759"/>
    <w:rsid w:val="00546DDA"/>
    <w:rsid w:val="00561920"/>
    <w:rsid w:val="005A0FE7"/>
    <w:rsid w:val="005A2A1C"/>
    <w:rsid w:val="005A4D52"/>
    <w:rsid w:val="005A4EBC"/>
    <w:rsid w:val="005C1B5B"/>
    <w:rsid w:val="005E2659"/>
    <w:rsid w:val="005F2D3B"/>
    <w:rsid w:val="00601905"/>
    <w:rsid w:val="006D164F"/>
    <w:rsid w:val="00703CFA"/>
    <w:rsid w:val="00771F61"/>
    <w:rsid w:val="0077743A"/>
    <w:rsid w:val="00893E29"/>
    <w:rsid w:val="008B79E7"/>
    <w:rsid w:val="008F4874"/>
    <w:rsid w:val="00903519"/>
    <w:rsid w:val="00926036"/>
    <w:rsid w:val="00951B7F"/>
    <w:rsid w:val="00981536"/>
    <w:rsid w:val="00994B51"/>
    <w:rsid w:val="009A15C8"/>
    <w:rsid w:val="009C2DB8"/>
    <w:rsid w:val="009F0792"/>
    <w:rsid w:val="00A50C80"/>
    <w:rsid w:val="00A56256"/>
    <w:rsid w:val="00A90EFD"/>
    <w:rsid w:val="00AD08A5"/>
    <w:rsid w:val="00AF4BD4"/>
    <w:rsid w:val="00B01A08"/>
    <w:rsid w:val="00B02E32"/>
    <w:rsid w:val="00B03005"/>
    <w:rsid w:val="00B2646D"/>
    <w:rsid w:val="00B42354"/>
    <w:rsid w:val="00B739E5"/>
    <w:rsid w:val="00B95FC3"/>
    <w:rsid w:val="00C176DB"/>
    <w:rsid w:val="00C43EA0"/>
    <w:rsid w:val="00CA1C0B"/>
    <w:rsid w:val="00CA559F"/>
    <w:rsid w:val="00CB0713"/>
    <w:rsid w:val="00CB1CDD"/>
    <w:rsid w:val="00CB2FD7"/>
    <w:rsid w:val="00D02505"/>
    <w:rsid w:val="00D65A9A"/>
    <w:rsid w:val="00D93D63"/>
    <w:rsid w:val="00DD1162"/>
    <w:rsid w:val="00DD6FDA"/>
    <w:rsid w:val="00EA0CE2"/>
    <w:rsid w:val="00F00AB1"/>
    <w:rsid w:val="00F32CF8"/>
    <w:rsid w:val="00F33C26"/>
    <w:rsid w:val="00F35796"/>
    <w:rsid w:val="00F747CC"/>
    <w:rsid w:val="00FA063D"/>
    <w:rsid w:val="00FE3B60"/>
    <w:rsid w:val="00FE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0ABA"/>
  <w15:docId w15:val="{517B7F1B-12E4-4080-858B-F53BA8C0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table" w:styleId="af1">
    <w:name w:val="Table Grid"/>
    <w:basedOn w:val="a1"/>
    <w:uiPriority w:val="39"/>
    <w:rsid w:val="00D025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743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75D3011A7D044FBAE5AF95A02AB61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CB6AFA-454C-49BF-8D85-D8F1C528D1E7}"/>
      </w:docPartPr>
      <w:docPartBody>
        <w:p w:rsidR="00880678" w:rsidRDefault="002B2474" w:rsidP="002B2474">
          <w:pPr>
            <w:pStyle w:val="A75D3011A7D044FBAE5AF95A02AB61E5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74"/>
    <w:rsid w:val="002B2474"/>
    <w:rsid w:val="0088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B2474"/>
    <w:rPr>
      <w:color w:val="808080"/>
    </w:rPr>
  </w:style>
  <w:style w:type="paragraph" w:customStyle="1" w:styleId="A75D3011A7D044FBAE5AF95A02AB61E5">
    <w:name w:val="A75D3011A7D044FBAE5AF95A02AB61E5"/>
    <w:rsid w:val="002B2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Винокурова</cp:lastModifiedBy>
  <cp:revision>11</cp:revision>
  <cp:lastPrinted>2022-04-25T05:39:00Z</cp:lastPrinted>
  <dcterms:created xsi:type="dcterms:W3CDTF">2022-01-11T08:41:00Z</dcterms:created>
  <dcterms:modified xsi:type="dcterms:W3CDTF">2022-05-18T02:03:00Z</dcterms:modified>
</cp:coreProperties>
</file>